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斯巴达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冒险岛世界亚服（雷电模拟器，还原模板，辅助）装机教程</w:t>
      </w:r>
    </w:p>
    <w:p>
      <w:pPr>
        <w:numPr>
          <w:ilvl w:val="0"/>
          <w:numId w:val="2"/>
        </w:numPr>
        <w:tabs>
          <w:tab w:val="left" w:pos="312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斯巴达网盘新地址</w:t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http://www.sibada8888.top/</w:t>
        </w:r>
      </w:hyperlink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密码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8888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网盘下载好辅助，专用雷电模拟器，还原模板，以及教程（模拟器必须安装网盘版本）</w:t>
      </w:r>
    </w:p>
    <w:p>
      <w:pPr>
        <w:numPr>
          <w:ilvl w:val="0"/>
          <w:numId w:val="2"/>
        </w:numPr>
        <w:tabs>
          <w:tab w:val="left" w:pos="312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专用模拟器选择浏览（空间大的盘）进行安装，多开器必须用文件夹中英文）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  <w:r>
        <w:object w:dxaOrig="7965" w:dyaOrig="5025">
          <v:rect xmlns:o="urn:schemas-microsoft-com:office:office" xmlns:v="urn:schemas-microsoft-com:vml" id="rectole0000000000" style="width:398.250000pt;height:251.25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  <w:r>
        <w:object w:dxaOrig="8310" w:dyaOrig="3809">
          <v:rect xmlns:o="urn:schemas-microsoft-com:office:office" xmlns:v="urn:schemas-microsoft-com:vml" id="rectole0000000001" style="width:415.500000pt;height:190.45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如果多开器的显示不是简体中文，按图中把多开器设置为简体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  <w:r>
        <w:object w:dxaOrig="8310" w:dyaOrig="6705">
          <v:rect xmlns:o="urn:schemas-microsoft-com:office:office" xmlns:v="urn:schemas-microsoft-com:vml" id="rectole0000000002" style="width:415.500000pt;height:335.250000pt" o:preferrelative="t" o:ole="">
            <o:lock v:ext="edit"/>
            <v:imagedata xmlns:r="http://schemas.openxmlformats.org/officeDocument/2006/relationships" r:id="docRId6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</w:objec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设置好之后可以打开0号模拟器下载游戏，网盘有下载软件或者下载奇游手游加速器不用开会员也可以下载 下载好之后进去更新到显示登陆账号页面在把下载软件卸载掉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如果进游戏里不识别请先检查下边两张图得设置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  <w:r>
        <w:object w:dxaOrig="8310" w:dyaOrig="4680">
          <v:rect xmlns:o="urn:schemas-microsoft-com:office:office" xmlns:v="urn:schemas-microsoft-com:vml" id="rectole0000000003" style="width:415.500000pt;height:234.000000pt" o:preferrelative="t" o:ole="">
            <o:lock v:ext="edit"/>
            <v:imagedata xmlns:r="http://schemas.openxmlformats.org/officeDocument/2006/relationships" r:id="docRId8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7"/>
        </w:objec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  <w:r>
        <w:object w:dxaOrig="8310" w:dyaOrig="4680">
          <v:rect xmlns:o="urn:schemas-microsoft-com:office:office" xmlns:v="urn:schemas-microsoft-com:vml" id="rectole0000000004" style="width:415.500000pt;height:234.000000pt" o:preferrelative="t" o:ole="">
            <o:lock v:ext="edit"/>
            <v:imagedata xmlns:r="http://schemas.openxmlformats.org/officeDocument/2006/relationships" r:id="docRId10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9"/>
        </w:objec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tabs>
          <w:tab w:val="left" w:pos="312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打开辅助</w:t>
      </w:r>
    </w:p>
    <w:p>
      <w:pPr>
        <w:numPr>
          <w:ilvl w:val="0"/>
          <w:numId w:val="8"/>
        </w:numPr>
        <w:tabs>
          <w:tab w:val="left" w:pos="312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添加游戏账号，分割符号必须是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条杠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按照上面格式提示进行填写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object w:dxaOrig="7971" w:dyaOrig="2264">
          <v:rect xmlns:o="urn:schemas-microsoft-com:office:office" xmlns:v="urn:schemas-microsoft-com:vml" id="rectole0000000005" style="width:398.550000pt;height:113.200000pt" o:preferrelative="t" o:ole="">
            <o:lock v:ext="edit"/>
            <v:imagedata xmlns:r="http://schemas.openxmlformats.org/officeDocument/2006/relationships" r:id="docRId12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1"/>
        </w:object>
      </w:r>
    </w:p>
    <w:p>
      <w:pPr>
        <w:numPr>
          <w:ilvl w:val="0"/>
          <w:numId w:val="10"/>
        </w:numPr>
        <w:tabs>
          <w:tab w:val="left" w:pos="312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根据自己需求进行设置辅助，设置后点保存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tabs>
          <w:tab w:val="left" w:pos="312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此游戏需要使用亚洲地区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IP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，例如香港，台湾，等等，推荐用台湾ip一拖一， 勾选辅助主页面上面的窗口数字序号，点启动辅助会全自动克隆窗口启动并进行创建和升级，内置地图，全自动识别，网盘也有自定义录制教程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8.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进入游戏后，请检查游戏内是否为简体中文，其他任何语言都不会正常进行解符文，买药，买装备，自动交易等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斯巴达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冒险岛世界（亚服阿尔泰）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功能全面，逻辑缜密，效率超高，无人值守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中控包机雷电最高可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开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雷电模拟器多开运行，模板一键还原，启动辅助自动克隆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模拟器外部多开中控，随机地图运行行为，有效防检测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最新全自动打怪方式，自动多种恢复，也可自定义地图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全自动检测身边人数可设置智能换线，智能处理掉线重连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全自动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1-10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主线任务和全自动所有奖励好的任务，全自动转职任务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自定义录制地图，智能买药，智能加点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7.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全自动登录账号，智能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AI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登录答题和自动游戏内符文验证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8.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自动智能卖装，智能清理背包等便捷逻辑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9.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全自动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1-30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级后录制可继续升，自动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1-2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转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全自动交易道具到仓库号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斯巴达团队售后优质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解决用户一切问题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无差别对待一切用户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网盘地址</w:t>
      </w:r>
      <w:hyperlink xmlns:r="http://schemas.openxmlformats.org/officeDocument/2006/relationships" r:id="docRId13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http://www.sibada8888.top/</w:t>
        </w:r>
      </w:hyperlink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密码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8888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7">
    <w:lvl w:ilvl="0">
      <w:start w:val="1"/>
      <w:numFmt w:val="decimal"/>
      <w:lvlText w:val="%1."/>
    </w:lvl>
  </w:abstractNum>
  <w:abstractNum w:abstractNumId="13">
    <w:lvl w:ilvl="0">
      <w:start w:val="1"/>
      <w:numFmt w:val="decimal"/>
      <w:lvlText w:val="%1."/>
    </w:lvl>
  </w:abstractNum>
  <w:abstractNum w:abstractNumId="19">
    <w:lvl w:ilvl="0">
      <w:start w:val="1"/>
      <w:numFmt w:val="decimal"/>
      <w:lvlText w:val="%1."/>
    </w:lvl>
  </w:abstractNum>
  <w:num w:numId="2">
    <w:abstractNumId w:val="19"/>
  </w:num>
  <w:num w:numId="8">
    <w:abstractNumId w:val="13"/>
  </w:num>
  <w:num w:numId="10">
    <w:abstractNumId w:val="7"/>
  </w:num>
  <w:num w:numId="12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sibada8888.top/" Id="docRId13" Type="http://schemas.openxmlformats.org/officeDocument/2006/relationships/hyperlink" /><Relationship Target="embeddings/oleObject1.bin" Id="docRId3" Type="http://schemas.openxmlformats.org/officeDocument/2006/relationships/oleObject" /><Relationship Target="embeddings/oleObject3.bin" Id="docRId7" Type="http://schemas.openxmlformats.org/officeDocument/2006/relationships/oleObject" /><Relationship Target="media/image4.wmf" Id="docRId10" Type="http://schemas.openxmlformats.org/officeDocument/2006/relationships/image" /><Relationship Target="numbering.xml" Id="docRId14" Type="http://schemas.openxmlformats.org/officeDocument/2006/relationships/numbering" /><Relationship Target="media/image0.wmf" Id="docRId2" Type="http://schemas.openxmlformats.org/officeDocument/2006/relationships/image" /><Relationship Target="media/image2.wmf" Id="docRId6" Type="http://schemas.openxmlformats.org/officeDocument/2006/relationships/image" /><Relationship Target="embeddings/oleObject0.bin" Id="docRId1" Type="http://schemas.openxmlformats.org/officeDocument/2006/relationships/oleObject" /><Relationship Target="embeddings/oleObject5.bin" Id="docRId11" Type="http://schemas.openxmlformats.org/officeDocument/2006/relationships/oleObject" /><Relationship Target="styles.xml" Id="docRId15" Type="http://schemas.openxmlformats.org/officeDocument/2006/relationships/styles" /><Relationship Target="embeddings/oleObject2.bin" Id="docRId5" Type="http://schemas.openxmlformats.org/officeDocument/2006/relationships/oleObject" /><Relationship Target="embeddings/oleObject4.bin" Id="docRId9" Type="http://schemas.openxmlformats.org/officeDocument/2006/relationships/oleObject" /><Relationship TargetMode="External" Target="http://www.sibada8888.top/" Id="docRId0" Type="http://schemas.openxmlformats.org/officeDocument/2006/relationships/hyperlink" /><Relationship Target="media/image5.wmf" Id="docRId12" Type="http://schemas.openxmlformats.org/officeDocument/2006/relationships/image" /><Relationship Target="media/image1.wmf" Id="docRId4" Type="http://schemas.openxmlformats.org/officeDocument/2006/relationships/image" /><Relationship Target="media/image3.wmf" Id="docRId8" Type="http://schemas.openxmlformats.org/officeDocument/2006/relationships/image" /></Relationships>
</file>